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93" w:rsidRDefault="00EE5B93"/>
    <w:tbl>
      <w:tblPr>
        <w:tblStyle w:val="TableGrid"/>
        <w:tblW w:w="10740" w:type="dxa"/>
        <w:tblLook w:val="04A0"/>
      </w:tblPr>
      <w:tblGrid>
        <w:gridCol w:w="3079"/>
        <w:gridCol w:w="2665"/>
        <w:gridCol w:w="117"/>
        <w:gridCol w:w="1475"/>
        <w:gridCol w:w="727"/>
        <w:gridCol w:w="2677"/>
      </w:tblGrid>
      <w:tr w:rsidR="0079333A" w:rsidTr="00EE5B93">
        <w:tc>
          <w:tcPr>
            <w:tcW w:w="3079" w:type="dxa"/>
            <w:shd w:val="clear" w:color="auto" w:fill="BFBFBF" w:themeFill="background1" w:themeFillShade="BF"/>
          </w:tcPr>
          <w:p w:rsidR="0079333A" w:rsidRDefault="0079333A">
            <w:r>
              <w:t>Referring Agency</w:t>
            </w:r>
          </w:p>
        </w:tc>
        <w:tc>
          <w:tcPr>
            <w:tcW w:w="7661" w:type="dxa"/>
            <w:gridSpan w:val="5"/>
          </w:tcPr>
          <w:p w:rsidR="0079333A" w:rsidRDefault="0079333A"/>
        </w:tc>
      </w:tr>
      <w:tr w:rsidR="0079333A" w:rsidTr="00EE5B93">
        <w:tc>
          <w:tcPr>
            <w:tcW w:w="3079" w:type="dxa"/>
            <w:vMerge w:val="restart"/>
            <w:shd w:val="clear" w:color="auto" w:fill="BFBFBF" w:themeFill="background1" w:themeFillShade="BF"/>
          </w:tcPr>
          <w:p w:rsidR="0079333A" w:rsidRDefault="0079333A">
            <w:r>
              <w:t xml:space="preserve">Referring Officer </w:t>
            </w:r>
          </w:p>
        </w:tc>
        <w:tc>
          <w:tcPr>
            <w:tcW w:w="2665" w:type="dxa"/>
            <w:shd w:val="clear" w:color="auto" w:fill="BFBFBF" w:themeFill="background1" w:themeFillShade="BF"/>
          </w:tcPr>
          <w:p w:rsidR="0079333A" w:rsidRDefault="0079333A">
            <w:r>
              <w:t>Name</w:t>
            </w:r>
          </w:p>
        </w:tc>
        <w:tc>
          <w:tcPr>
            <w:tcW w:w="4996" w:type="dxa"/>
            <w:gridSpan w:val="4"/>
          </w:tcPr>
          <w:p w:rsidR="0079333A" w:rsidRDefault="0079333A"/>
        </w:tc>
      </w:tr>
      <w:tr w:rsidR="0079333A" w:rsidTr="00EE5B93">
        <w:tc>
          <w:tcPr>
            <w:tcW w:w="3079" w:type="dxa"/>
            <w:vMerge/>
            <w:shd w:val="clear" w:color="auto" w:fill="BFBFBF" w:themeFill="background1" w:themeFillShade="BF"/>
          </w:tcPr>
          <w:p w:rsidR="0079333A" w:rsidRDefault="0079333A"/>
        </w:tc>
        <w:tc>
          <w:tcPr>
            <w:tcW w:w="2665" w:type="dxa"/>
            <w:shd w:val="clear" w:color="auto" w:fill="BFBFBF" w:themeFill="background1" w:themeFillShade="BF"/>
          </w:tcPr>
          <w:p w:rsidR="0079333A" w:rsidRDefault="0079333A">
            <w:r>
              <w:t>Email</w:t>
            </w:r>
          </w:p>
        </w:tc>
        <w:tc>
          <w:tcPr>
            <w:tcW w:w="4996" w:type="dxa"/>
            <w:gridSpan w:val="4"/>
          </w:tcPr>
          <w:p w:rsidR="0079333A" w:rsidRDefault="0079333A"/>
        </w:tc>
      </w:tr>
      <w:tr w:rsidR="0079333A" w:rsidTr="00EE5B93">
        <w:tc>
          <w:tcPr>
            <w:tcW w:w="3079" w:type="dxa"/>
            <w:vMerge/>
            <w:shd w:val="clear" w:color="auto" w:fill="BFBFBF" w:themeFill="background1" w:themeFillShade="BF"/>
          </w:tcPr>
          <w:p w:rsidR="0079333A" w:rsidRDefault="0079333A"/>
        </w:tc>
        <w:tc>
          <w:tcPr>
            <w:tcW w:w="2665" w:type="dxa"/>
            <w:shd w:val="clear" w:color="auto" w:fill="BFBFBF" w:themeFill="background1" w:themeFillShade="BF"/>
          </w:tcPr>
          <w:p w:rsidR="0079333A" w:rsidRDefault="0079333A">
            <w:r>
              <w:t>Contact number</w:t>
            </w:r>
          </w:p>
        </w:tc>
        <w:tc>
          <w:tcPr>
            <w:tcW w:w="4996" w:type="dxa"/>
            <w:gridSpan w:val="4"/>
          </w:tcPr>
          <w:p w:rsidR="0079333A" w:rsidRDefault="0079333A"/>
        </w:tc>
      </w:tr>
      <w:tr w:rsidR="0079333A" w:rsidTr="00EE5B93">
        <w:tc>
          <w:tcPr>
            <w:tcW w:w="3079" w:type="dxa"/>
            <w:shd w:val="clear" w:color="auto" w:fill="BFBFBF" w:themeFill="background1" w:themeFillShade="BF"/>
          </w:tcPr>
          <w:p w:rsidR="0079333A" w:rsidRDefault="0079333A">
            <w:r>
              <w:t>Referral name</w:t>
            </w:r>
          </w:p>
        </w:tc>
        <w:tc>
          <w:tcPr>
            <w:tcW w:w="2665" w:type="dxa"/>
          </w:tcPr>
          <w:p w:rsidR="0079333A" w:rsidRDefault="0079333A"/>
        </w:tc>
        <w:tc>
          <w:tcPr>
            <w:tcW w:w="1592" w:type="dxa"/>
            <w:gridSpan w:val="2"/>
            <w:shd w:val="clear" w:color="auto" w:fill="BFBFBF" w:themeFill="background1" w:themeFillShade="BF"/>
          </w:tcPr>
          <w:p w:rsidR="0079333A" w:rsidRDefault="0079333A">
            <w:r>
              <w:t>Aliases</w:t>
            </w:r>
          </w:p>
        </w:tc>
        <w:tc>
          <w:tcPr>
            <w:tcW w:w="3404" w:type="dxa"/>
            <w:gridSpan w:val="2"/>
          </w:tcPr>
          <w:p w:rsidR="0079333A" w:rsidRDefault="0079333A"/>
        </w:tc>
      </w:tr>
      <w:tr w:rsidR="0079333A" w:rsidTr="00EE5B93">
        <w:tc>
          <w:tcPr>
            <w:tcW w:w="3079" w:type="dxa"/>
            <w:shd w:val="clear" w:color="auto" w:fill="BFBFBF" w:themeFill="background1" w:themeFillShade="BF"/>
          </w:tcPr>
          <w:p w:rsidR="0079333A" w:rsidRDefault="0079333A">
            <w:r>
              <w:t>Date of birth</w:t>
            </w:r>
          </w:p>
        </w:tc>
        <w:tc>
          <w:tcPr>
            <w:tcW w:w="2665" w:type="dxa"/>
          </w:tcPr>
          <w:p w:rsidR="0079333A" w:rsidRDefault="0079333A"/>
        </w:tc>
        <w:tc>
          <w:tcPr>
            <w:tcW w:w="1592" w:type="dxa"/>
            <w:gridSpan w:val="2"/>
            <w:shd w:val="clear" w:color="auto" w:fill="BFBFBF" w:themeFill="background1" w:themeFillShade="BF"/>
          </w:tcPr>
          <w:p w:rsidR="0079333A" w:rsidRDefault="0079333A">
            <w:r>
              <w:t>Address</w:t>
            </w:r>
          </w:p>
        </w:tc>
        <w:tc>
          <w:tcPr>
            <w:tcW w:w="3404" w:type="dxa"/>
            <w:gridSpan w:val="2"/>
          </w:tcPr>
          <w:p w:rsidR="0079333A" w:rsidRDefault="0079333A"/>
        </w:tc>
      </w:tr>
      <w:tr w:rsidR="00485BDB" w:rsidTr="00EE5B93">
        <w:tc>
          <w:tcPr>
            <w:tcW w:w="3079" w:type="dxa"/>
            <w:shd w:val="clear" w:color="auto" w:fill="BFBFBF" w:themeFill="background1" w:themeFillShade="BF"/>
          </w:tcPr>
          <w:p w:rsidR="00485BDB" w:rsidRDefault="00485BDB">
            <w:r>
              <w:t>Gang Association</w:t>
            </w:r>
          </w:p>
        </w:tc>
        <w:tc>
          <w:tcPr>
            <w:tcW w:w="2665" w:type="dxa"/>
          </w:tcPr>
          <w:p w:rsidR="00485BDB" w:rsidRDefault="00485BDB"/>
        </w:tc>
        <w:tc>
          <w:tcPr>
            <w:tcW w:w="1592" w:type="dxa"/>
            <w:gridSpan w:val="2"/>
            <w:shd w:val="clear" w:color="auto" w:fill="BFBFBF" w:themeFill="background1" w:themeFillShade="BF"/>
          </w:tcPr>
          <w:p w:rsidR="00485BDB" w:rsidRDefault="00485BDB">
            <w:r>
              <w:t>Gang disputes</w:t>
            </w:r>
          </w:p>
        </w:tc>
        <w:tc>
          <w:tcPr>
            <w:tcW w:w="3404" w:type="dxa"/>
            <w:gridSpan w:val="2"/>
          </w:tcPr>
          <w:p w:rsidR="00485BDB" w:rsidRDefault="00485BDB"/>
        </w:tc>
      </w:tr>
      <w:tr w:rsidR="00411960" w:rsidTr="00EE5B93">
        <w:trPr>
          <w:trHeight w:val="547"/>
        </w:trPr>
        <w:tc>
          <w:tcPr>
            <w:tcW w:w="3079" w:type="dxa"/>
            <w:vMerge w:val="restart"/>
            <w:shd w:val="clear" w:color="auto" w:fill="BFBFBF" w:themeFill="background1" w:themeFillShade="BF"/>
          </w:tcPr>
          <w:p w:rsidR="00411960" w:rsidRDefault="00411960">
            <w:r>
              <w:t>Reason for referral</w:t>
            </w:r>
          </w:p>
          <w:p w:rsidR="00411960" w:rsidRDefault="00411960"/>
          <w:p w:rsidR="00411960" w:rsidRDefault="00411960"/>
          <w:p w:rsidR="00411960" w:rsidRDefault="00411960"/>
          <w:p w:rsidR="00411960" w:rsidRDefault="00411960"/>
          <w:p w:rsidR="00411960" w:rsidRDefault="00411960"/>
          <w:p w:rsidR="00411960" w:rsidRDefault="00411960"/>
          <w:p w:rsidR="00411960" w:rsidRDefault="00411960"/>
          <w:p w:rsidR="00411960" w:rsidRDefault="00411960"/>
          <w:p w:rsidR="00411960" w:rsidRDefault="00411960"/>
          <w:p w:rsidR="00411960" w:rsidRDefault="00411960"/>
          <w:p w:rsidR="00411960" w:rsidRDefault="00411960"/>
          <w:p w:rsidR="00411960" w:rsidRDefault="00411960"/>
          <w:p w:rsidR="00411960" w:rsidRDefault="00411960"/>
          <w:p w:rsidR="00411960" w:rsidRDefault="00411960"/>
          <w:p w:rsidR="00411960" w:rsidRDefault="00411960"/>
        </w:tc>
        <w:tc>
          <w:tcPr>
            <w:tcW w:w="2665" w:type="dxa"/>
            <w:shd w:val="clear" w:color="auto" w:fill="BFBFBF" w:themeFill="background1" w:themeFillShade="BF"/>
          </w:tcPr>
          <w:p w:rsidR="00411960" w:rsidRDefault="00411960">
            <w:r>
              <w:t xml:space="preserve">Incident </w:t>
            </w:r>
          </w:p>
          <w:p w:rsidR="00411960" w:rsidRDefault="00411960" w:rsidP="004205D1"/>
        </w:tc>
        <w:tc>
          <w:tcPr>
            <w:tcW w:w="4996" w:type="dxa"/>
            <w:gridSpan w:val="4"/>
          </w:tcPr>
          <w:p w:rsidR="00411960" w:rsidRDefault="00411960"/>
        </w:tc>
      </w:tr>
      <w:tr w:rsidR="00411960" w:rsidTr="00EE5B93">
        <w:trPr>
          <w:trHeight w:val="852"/>
        </w:trPr>
        <w:tc>
          <w:tcPr>
            <w:tcW w:w="3079" w:type="dxa"/>
            <w:vMerge/>
            <w:shd w:val="clear" w:color="auto" w:fill="BFBFBF" w:themeFill="background1" w:themeFillShade="BF"/>
          </w:tcPr>
          <w:p w:rsidR="00411960" w:rsidRDefault="00411960"/>
        </w:tc>
        <w:tc>
          <w:tcPr>
            <w:tcW w:w="2665" w:type="dxa"/>
            <w:shd w:val="clear" w:color="auto" w:fill="BFBFBF" w:themeFill="background1" w:themeFillShade="BF"/>
          </w:tcPr>
          <w:p w:rsidR="00411960" w:rsidRDefault="00411960">
            <w:r>
              <w:t>Potential for escalation?</w:t>
            </w:r>
          </w:p>
        </w:tc>
        <w:tc>
          <w:tcPr>
            <w:tcW w:w="4996" w:type="dxa"/>
            <w:gridSpan w:val="4"/>
          </w:tcPr>
          <w:p w:rsidR="00411960" w:rsidRDefault="00411960"/>
        </w:tc>
      </w:tr>
      <w:tr w:rsidR="00411960" w:rsidTr="00EE5B93">
        <w:trPr>
          <w:trHeight w:val="968"/>
        </w:trPr>
        <w:tc>
          <w:tcPr>
            <w:tcW w:w="3079" w:type="dxa"/>
            <w:vMerge/>
            <w:shd w:val="clear" w:color="auto" w:fill="BFBFBF" w:themeFill="background1" w:themeFillShade="BF"/>
          </w:tcPr>
          <w:p w:rsidR="00411960" w:rsidRDefault="00411960"/>
        </w:tc>
        <w:tc>
          <w:tcPr>
            <w:tcW w:w="2665" w:type="dxa"/>
            <w:shd w:val="clear" w:color="auto" w:fill="BFBFBF" w:themeFill="background1" w:themeFillShade="BF"/>
          </w:tcPr>
          <w:p w:rsidR="00411960" w:rsidRDefault="00411960">
            <w:r>
              <w:t>Why are you referring to the Gang Action Group?</w:t>
            </w:r>
          </w:p>
          <w:p w:rsidR="00411960" w:rsidRDefault="00411960"/>
        </w:tc>
        <w:tc>
          <w:tcPr>
            <w:tcW w:w="4996" w:type="dxa"/>
            <w:gridSpan w:val="4"/>
          </w:tcPr>
          <w:p w:rsidR="00411960" w:rsidRDefault="00411960"/>
        </w:tc>
      </w:tr>
      <w:tr w:rsidR="00411960" w:rsidTr="00EE5B93">
        <w:trPr>
          <w:trHeight w:val="982"/>
        </w:trPr>
        <w:tc>
          <w:tcPr>
            <w:tcW w:w="3079" w:type="dxa"/>
            <w:vMerge/>
            <w:shd w:val="clear" w:color="auto" w:fill="BFBFBF" w:themeFill="background1" w:themeFillShade="BF"/>
          </w:tcPr>
          <w:p w:rsidR="00411960" w:rsidRDefault="00411960"/>
        </w:tc>
        <w:tc>
          <w:tcPr>
            <w:tcW w:w="2665" w:type="dxa"/>
            <w:shd w:val="clear" w:color="auto" w:fill="BFBFBF" w:themeFill="background1" w:themeFillShade="BF"/>
          </w:tcPr>
          <w:p w:rsidR="00411960" w:rsidRDefault="00411960" w:rsidP="00411960">
            <w:r>
              <w:t>Evidence of motivation to exit gangs/change lifestyle?</w:t>
            </w:r>
          </w:p>
        </w:tc>
        <w:tc>
          <w:tcPr>
            <w:tcW w:w="4996" w:type="dxa"/>
            <w:gridSpan w:val="4"/>
          </w:tcPr>
          <w:p w:rsidR="00411960" w:rsidRDefault="00411960"/>
        </w:tc>
      </w:tr>
      <w:tr w:rsidR="00411960" w:rsidTr="00EE5B93">
        <w:trPr>
          <w:trHeight w:val="675"/>
        </w:trPr>
        <w:tc>
          <w:tcPr>
            <w:tcW w:w="3079" w:type="dxa"/>
            <w:vMerge/>
            <w:shd w:val="clear" w:color="auto" w:fill="BFBFBF" w:themeFill="background1" w:themeFillShade="BF"/>
          </w:tcPr>
          <w:p w:rsidR="00411960" w:rsidRDefault="00411960"/>
        </w:tc>
        <w:tc>
          <w:tcPr>
            <w:tcW w:w="2665" w:type="dxa"/>
            <w:shd w:val="clear" w:color="auto" w:fill="BFBFBF" w:themeFill="background1" w:themeFillShade="BF"/>
          </w:tcPr>
          <w:p w:rsidR="00411960" w:rsidRDefault="00411960" w:rsidP="00411960">
            <w:r>
              <w:t>(If in custody) List of visitors / custody associates</w:t>
            </w:r>
          </w:p>
        </w:tc>
        <w:tc>
          <w:tcPr>
            <w:tcW w:w="4996" w:type="dxa"/>
            <w:gridSpan w:val="4"/>
          </w:tcPr>
          <w:p w:rsidR="00411960" w:rsidRDefault="00411960"/>
        </w:tc>
      </w:tr>
      <w:tr w:rsidR="00485BDB" w:rsidTr="00EE5B93">
        <w:trPr>
          <w:trHeight w:val="1051"/>
        </w:trPr>
        <w:tc>
          <w:tcPr>
            <w:tcW w:w="3079" w:type="dxa"/>
            <w:shd w:val="clear" w:color="auto" w:fill="BFBFBF" w:themeFill="background1" w:themeFillShade="BF"/>
          </w:tcPr>
          <w:p w:rsidR="00485BDB" w:rsidRDefault="00485BDB">
            <w:r>
              <w:t>Offending history in previous 12 months (list all convictions or ongoing proceedings)</w:t>
            </w:r>
          </w:p>
        </w:tc>
        <w:tc>
          <w:tcPr>
            <w:tcW w:w="7661" w:type="dxa"/>
            <w:gridSpan w:val="5"/>
          </w:tcPr>
          <w:p w:rsidR="00485BDB" w:rsidRDefault="00485BDB"/>
          <w:p w:rsidR="00485BDB" w:rsidRDefault="00485BDB"/>
          <w:p w:rsidR="00485BDB" w:rsidRDefault="00485BDB"/>
        </w:tc>
      </w:tr>
      <w:tr w:rsidR="00485BDB" w:rsidTr="00EE5B93">
        <w:tc>
          <w:tcPr>
            <w:tcW w:w="3079" w:type="dxa"/>
            <w:vMerge w:val="restart"/>
            <w:shd w:val="clear" w:color="auto" w:fill="BFBFBF" w:themeFill="background1" w:themeFillShade="BF"/>
          </w:tcPr>
          <w:p w:rsidR="00485BDB" w:rsidRDefault="00485BDB">
            <w:r>
              <w:t>Risk Factors</w:t>
            </w:r>
          </w:p>
        </w:tc>
        <w:tc>
          <w:tcPr>
            <w:tcW w:w="2665" w:type="dxa"/>
            <w:shd w:val="clear" w:color="auto" w:fill="BFBFBF" w:themeFill="background1" w:themeFillShade="BF"/>
          </w:tcPr>
          <w:p w:rsidR="00485BDB" w:rsidRDefault="00485BDB">
            <w:r>
              <w:t>Mental Health / Learning Disabilities</w:t>
            </w:r>
          </w:p>
        </w:tc>
        <w:tc>
          <w:tcPr>
            <w:tcW w:w="4996" w:type="dxa"/>
            <w:gridSpan w:val="4"/>
          </w:tcPr>
          <w:p w:rsidR="00485BDB" w:rsidRDefault="00485BDB"/>
        </w:tc>
      </w:tr>
      <w:tr w:rsidR="00485BDB" w:rsidTr="00EE5B93">
        <w:tc>
          <w:tcPr>
            <w:tcW w:w="3079" w:type="dxa"/>
            <w:vMerge/>
            <w:shd w:val="clear" w:color="auto" w:fill="BFBFBF" w:themeFill="background1" w:themeFillShade="BF"/>
          </w:tcPr>
          <w:p w:rsidR="00485BDB" w:rsidRDefault="00485BDB"/>
        </w:tc>
        <w:tc>
          <w:tcPr>
            <w:tcW w:w="2665" w:type="dxa"/>
            <w:shd w:val="clear" w:color="auto" w:fill="BFBFBF" w:themeFill="background1" w:themeFillShade="BF"/>
          </w:tcPr>
          <w:p w:rsidR="00485BDB" w:rsidRDefault="00485BDB">
            <w:r>
              <w:t>Physical Health Needs</w:t>
            </w:r>
          </w:p>
        </w:tc>
        <w:tc>
          <w:tcPr>
            <w:tcW w:w="4996" w:type="dxa"/>
            <w:gridSpan w:val="4"/>
          </w:tcPr>
          <w:p w:rsidR="00485BDB" w:rsidRDefault="00485BDB"/>
        </w:tc>
      </w:tr>
      <w:tr w:rsidR="00485BDB" w:rsidTr="00EE5B93">
        <w:tc>
          <w:tcPr>
            <w:tcW w:w="3079" w:type="dxa"/>
            <w:vMerge/>
            <w:shd w:val="clear" w:color="auto" w:fill="BFBFBF" w:themeFill="background1" w:themeFillShade="BF"/>
          </w:tcPr>
          <w:p w:rsidR="00485BDB" w:rsidRDefault="00485BDB"/>
        </w:tc>
        <w:tc>
          <w:tcPr>
            <w:tcW w:w="2665" w:type="dxa"/>
            <w:shd w:val="clear" w:color="auto" w:fill="BFBFBF" w:themeFill="background1" w:themeFillShade="BF"/>
          </w:tcPr>
          <w:p w:rsidR="00485BDB" w:rsidRDefault="00485BDB">
            <w:r>
              <w:t>Alcohol &amp; substance use</w:t>
            </w:r>
          </w:p>
        </w:tc>
        <w:tc>
          <w:tcPr>
            <w:tcW w:w="4996" w:type="dxa"/>
            <w:gridSpan w:val="4"/>
          </w:tcPr>
          <w:p w:rsidR="00485BDB" w:rsidRDefault="00485BDB"/>
        </w:tc>
      </w:tr>
      <w:tr w:rsidR="00485BDB" w:rsidTr="00EE5B93">
        <w:tc>
          <w:tcPr>
            <w:tcW w:w="3079" w:type="dxa"/>
            <w:vMerge/>
            <w:shd w:val="clear" w:color="auto" w:fill="BFBFBF" w:themeFill="background1" w:themeFillShade="BF"/>
          </w:tcPr>
          <w:p w:rsidR="00485BDB" w:rsidRDefault="00485BDB"/>
        </w:tc>
        <w:tc>
          <w:tcPr>
            <w:tcW w:w="2665" w:type="dxa"/>
            <w:shd w:val="clear" w:color="auto" w:fill="BFBFBF" w:themeFill="background1" w:themeFillShade="BF"/>
          </w:tcPr>
          <w:p w:rsidR="00485BDB" w:rsidRDefault="00485BDB">
            <w:r>
              <w:t>Lifestyle risks</w:t>
            </w:r>
          </w:p>
        </w:tc>
        <w:tc>
          <w:tcPr>
            <w:tcW w:w="4996" w:type="dxa"/>
            <w:gridSpan w:val="4"/>
          </w:tcPr>
          <w:p w:rsidR="00485BDB" w:rsidRDefault="00485BDB"/>
        </w:tc>
      </w:tr>
      <w:tr w:rsidR="00485BDB" w:rsidTr="00EE5B93">
        <w:tc>
          <w:tcPr>
            <w:tcW w:w="3079" w:type="dxa"/>
            <w:vMerge/>
            <w:shd w:val="clear" w:color="auto" w:fill="BFBFBF" w:themeFill="background1" w:themeFillShade="BF"/>
          </w:tcPr>
          <w:p w:rsidR="00485BDB" w:rsidRDefault="00485BDB"/>
        </w:tc>
        <w:tc>
          <w:tcPr>
            <w:tcW w:w="2665" w:type="dxa"/>
            <w:shd w:val="clear" w:color="auto" w:fill="BFBFBF" w:themeFill="background1" w:themeFillShade="BF"/>
          </w:tcPr>
          <w:p w:rsidR="00485BDB" w:rsidRDefault="00485BDB">
            <w:r>
              <w:t>Child Sexual Exploitation / Violence Against Women &amp; Girls</w:t>
            </w:r>
          </w:p>
        </w:tc>
        <w:tc>
          <w:tcPr>
            <w:tcW w:w="4996" w:type="dxa"/>
            <w:gridSpan w:val="4"/>
          </w:tcPr>
          <w:p w:rsidR="00485BDB" w:rsidRDefault="00485BDB"/>
        </w:tc>
      </w:tr>
      <w:tr w:rsidR="00485BDB" w:rsidTr="00EE5B93">
        <w:tc>
          <w:tcPr>
            <w:tcW w:w="3079" w:type="dxa"/>
            <w:vMerge/>
            <w:shd w:val="clear" w:color="auto" w:fill="BFBFBF" w:themeFill="background1" w:themeFillShade="BF"/>
          </w:tcPr>
          <w:p w:rsidR="00485BDB" w:rsidRDefault="00485BDB"/>
        </w:tc>
        <w:tc>
          <w:tcPr>
            <w:tcW w:w="2665" w:type="dxa"/>
            <w:shd w:val="clear" w:color="auto" w:fill="BFBFBF" w:themeFill="background1" w:themeFillShade="BF"/>
          </w:tcPr>
          <w:p w:rsidR="00485BDB" w:rsidRDefault="00485BDB">
            <w:r>
              <w:t>Actions being taken to mitigate risks / Partner Agencies involved in this case</w:t>
            </w:r>
          </w:p>
        </w:tc>
        <w:tc>
          <w:tcPr>
            <w:tcW w:w="4996" w:type="dxa"/>
            <w:gridSpan w:val="4"/>
          </w:tcPr>
          <w:p w:rsidR="00485BDB" w:rsidRDefault="00485BDB"/>
        </w:tc>
      </w:tr>
      <w:tr w:rsidR="00485BDB" w:rsidTr="00EE5B93">
        <w:tc>
          <w:tcPr>
            <w:tcW w:w="3079" w:type="dxa"/>
            <w:shd w:val="clear" w:color="auto" w:fill="BFBFBF" w:themeFill="background1" w:themeFillShade="BF"/>
          </w:tcPr>
          <w:p w:rsidR="00485BDB" w:rsidRDefault="00485BDB">
            <w:r>
              <w:t>Family Information (Please list relevant family information e.g. siblings, intervention history)</w:t>
            </w:r>
          </w:p>
        </w:tc>
        <w:tc>
          <w:tcPr>
            <w:tcW w:w="7661" w:type="dxa"/>
            <w:gridSpan w:val="5"/>
          </w:tcPr>
          <w:p w:rsidR="00485BDB" w:rsidRDefault="00485BDB"/>
        </w:tc>
      </w:tr>
      <w:tr w:rsidR="00485BDB" w:rsidTr="00EE5B93">
        <w:trPr>
          <w:trHeight w:val="766"/>
        </w:trPr>
        <w:tc>
          <w:tcPr>
            <w:tcW w:w="3079" w:type="dxa"/>
            <w:shd w:val="clear" w:color="auto" w:fill="BFBFBF" w:themeFill="background1" w:themeFillShade="BF"/>
          </w:tcPr>
          <w:p w:rsidR="00485BDB" w:rsidRDefault="00485BDB">
            <w:r>
              <w:t>Education, Training &amp; Employment</w:t>
            </w:r>
          </w:p>
        </w:tc>
        <w:tc>
          <w:tcPr>
            <w:tcW w:w="7661" w:type="dxa"/>
            <w:gridSpan w:val="5"/>
          </w:tcPr>
          <w:p w:rsidR="00485BDB" w:rsidRDefault="00485BDB"/>
        </w:tc>
      </w:tr>
      <w:tr w:rsidR="0079333A" w:rsidTr="00EE5B93">
        <w:trPr>
          <w:trHeight w:val="641"/>
        </w:trPr>
        <w:tc>
          <w:tcPr>
            <w:tcW w:w="3079" w:type="dxa"/>
            <w:shd w:val="clear" w:color="auto" w:fill="BFBFBF" w:themeFill="background1" w:themeFillShade="BF"/>
          </w:tcPr>
          <w:p w:rsidR="0079333A" w:rsidRDefault="00485BDB">
            <w:r>
              <w:t>Referring Officer’s Signature</w:t>
            </w:r>
          </w:p>
        </w:tc>
        <w:tc>
          <w:tcPr>
            <w:tcW w:w="2782" w:type="dxa"/>
            <w:gridSpan w:val="2"/>
          </w:tcPr>
          <w:p w:rsidR="0079333A" w:rsidRDefault="0079333A"/>
        </w:tc>
        <w:tc>
          <w:tcPr>
            <w:tcW w:w="2202" w:type="dxa"/>
            <w:gridSpan w:val="2"/>
            <w:shd w:val="clear" w:color="auto" w:fill="BFBFBF" w:themeFill="background1" w:themeFillShade="BF"/>
          </w:tcPr>
          <w:p w:rsidR="0079333A" w:rsidRDefault="00485BDB">
            <w:r>
              <w:t>Date</w:t>
            </w:r>
          </w:p>
        </w:tc>
        <w:tc>
          <w:tcPr>
            <w:tcW w:w="2677" w:type="dxa"/>
          </w:tcPr>
          <w:p w:rsidR="0079333A" w:rsidRDefault="0079333A"/>
        </w:tc>
      </w:tr>
    </w:tbl>
    <w:p w:rsidR="0079333A" w:rsidRDefault="0079333A" w:rsidP="00EE5B93"/>
    <w:sectPr w:rsidR="0079333A" w:rsidSect="00EE5B93">
      <w:headerReference w:type="default" r:id="rId6"/>
      <w:footerReference w:type="default" r:id="rId7"/>
      <w:pgSz w:w="11906" w:h="16838"/>
      <w:pgMar w:top="1440" w:right="707" w:bottom="1440" w:left="709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B2" w:rsidRDefault="00270EB2" w:rsidP="00485BDB">
      <w:pPr>
        <w:spacing w:line="240" w:lineRule="auto"/>
      </w:pPr>
      <w:r>
        <w:separator/>
      </w:r>
    </w:p>
  </w:endnote>
  <w:endnote w:type="continuationSeparator" w:id="0">
    <w:p w:rsidR="00270EB2" w:rsidRDefault="00270EB2" w:rsidP="00485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DB" w:rsidRPr="00DC584A" w:rsidRDefault="00485BDB" w:rsidP="00485BDB">
    <w:pPr>
      <w:jc w:val="center"/>
      <w:rPr>
        <w:rFonts w:ascii="HelveticaNeueLT Std" w:hAnsi="HelveticaNeueLT Std" w:cs="Arial"/>
        <w:b/>
        <w:sz w:val="24"/>
        <w:szCs w:val="24"/>
        <w:u w:val="single"/>
      </w:rPr>
    </w:pPr>
    <w:r w:rsidRPr="00DC584A">
      <w:rPr>
        <w:rFonts w:ascii="HelveticaNeueLT Std" w:hAnsi="HelveticaNeueLT Std" w:cs="Arial"/>
        <w:b/>
        <w:sz w:val="24"/>
        <w:szCs w:val="24"/>
        <w:u w:val="single"/>
      </w:rPr>
      <w:t>The information given on this form will be treated as confidential but will be shared with the core membership of the Haringey Gang Action Group.</w:t>
    </w:r>
  </w:p>
  <w:p w:rsidR="00485BDB" w:rsidRDefault="00485B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B2" w:rsidRDefault="00270EB2" w:rsidP="00485BDB">
      <w:pPr>
        <w:spacing w:line="240" w:lineRule="auto"/>
      </w:pPr>
      <w:r>
        <w:separator/>
      </w:r>
    </w:p>
  </w:footnote>
  <w:footnote w:type="continuationSeparator" w:id="0">
    <w:p w:rsidR="00270EB2" w:rsidRDefault="00270EB2" w:rsidP="00485B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DB" w:rsidRPr="00485BDB" w:rsidRDefault="00485BDB" w:rsidP="00485BDB">
    <w:pPr>
      <w:pStyle w:val="Header"/>
      <w:jc w:val="center"/>
      <w:rPr>
        <w:rFonts w:ascii="HelveticaNeueLT Std" w:hAnsi="HelveticaNeueLT Std"/>
        <w:sz w:val="28"/>
        <w:szCs w:val="28"/>
      </w:rPr>
    </w:pPr>
    <w:r w:rsidRPr="00DC584A">
      <w:rPr>
        <w:rFonts w:ascii="HelveticaNeueLT Std" w:hAnsi="HelveticaNeueLT Std"/>
        <w:b/>
        <w:sz w:val="28"/>
        <w:szCs w:val="28"/>
        <w:u w:val="single"/>
      </w:rPr>
      <w:t>Haringey Gang Action Group – Partnership Referral Form</w:t>
    </w:r>
    <w:r w:rsidRPr="00DC584A">
      <w:rPr>
        <w:rFonts w:ascii="HelveticaNeueLT Std" w:hAnsi="HelveticaNeueLT Std"/>
        <w:sz w:val="28"/>
        <w:szCs w:val="28"/>
      </w:rPr>
      <w:t xml:space="preserve">                             </w:t>
    </w:r>
    <w:r>
      <w:rPr>
        <w:rFonts w:ascii="HelveticaNeueLT Std" w:hAnsi="HelveticaNeueLT Std"/>
        <w:sz w:val="28"/>
        <w:szCs w:val="28"/>
      </w:rPr>
      <w:t xml:space="preserve">Return to: </w:t>
    </w:r>
    <w:hyperlink r:id="rId1" w:history="1">
      <w:r w:rsidR="00EE5B93" w:rsidRPr="00CE0318">
        <w:rPr>
          <w:rStyle w:val="Hyperlink"/>
          <w:rFonts w:ascii="HelveticaNeueLT Std" w:hAnsi="HelveticaNeueLT Std"/>
          <w:sz w:val="28"/>
          <w:szCs w:val="28"/>
        </w:rPr>
        <w:t>IGU@haringey.gov.uk</w:t>
      </w:r>
    </w:hyperlink>
    <w:r w:rsidR="00EE5B93">
      <w:rPr>
        <w:rFonts w:ascii="HelveticaNeueLT Std" w:hAnsi="HelveticaNeueLT Std"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333A"/>
    <w:rsid w:val="00115642"/>
    <w:rsid w:val="00270EB2"/>
    <w:rsid w:val="0030163E"/>
    <w:rsid w:val="00411960"/>
    <w:rsid w:val="00485BDB"/>
    <w:rsid w:val="005E5E96"/>
    <w:rsid w:val="006F2753"/>
    <w:rsid w:val="0079333A"/>
    <w:rsid w:val="007B391A"/>
    <w:rsid w:val="008D59FF"/>
    <w:rsid w:val="00C3359F"/>
    <w:rsid w:val="00D50115"/>
    <w:rsid w:val="00D95149"/>
    <w:rsid w:val="00EE5B93"/>
    <w:rsid w:val="00F32978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3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5BD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BDB"/>
  </w:style>
  <w:style w:type="paragraph" w:styleId="Footer">
    <w:name w:val="footer"/>
    <w:basedOn w:val="Normal"/>
    <w:link w:val="FooterChar"/>
    <w:uiPriority w:val="99"/>
    <w:semiHidden/>
    <w:unhideWhenUsed/>
    <w:rsid w:val="00485BD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BDB"/>
  </w:style>
  <w:style w:type="character" w:styleId="Hyperlink">
    <w:name w:val="Hyperlink"/>
    <w:basedOn w:val="DefaultParagraphFont"/>
    <w:uiPriority w:val="99"/>
    <w:unhideWhenUsed/>
    <w:rsid w:val="00EE5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U@haring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SXJZJSQ2YJM5-499006958-3312296</_dlc_DocId>
    <_dlc_DocIdUrl xmlns="14ef3b5f-6ca1-4c1c-a353-a1c338ccc666">
      <Url>https://antsertech.sharepoint.com/sites/TriXData2/_layouts/15/DocIdRedir.aspx?ID=SXJZJSQ2YJM5-499006958-3312296</Url>
      <Description>SXJZJSQ2YJM5-499006958-3312296</Description>
    </_dlc_DocIdUrl>
  </documentManagement>
</p:properties>
</file>

<file path=customXml/itemProps1.xml><?xml version="1.0" encoding="utf-8"?>
<ds:datastoreItem xmlns:ds="http://schemas.openxmlformats.org/officeDocument/2006/customXml" ds:itemID="{C277905E-23B2-407B-B0DE-9D7DE7AD0A5F}"/>
</file>

<file path=customXml/itemProps2.xml><?xml version="1.0" encoding="utf-8"?>
<ds:datastoreItem xmlns:ds="http://schemas.openxmlformats.org/officeDocument/2006/customXml" ds:itemID="{A2B1B805-5182-4A62-80BC-260005055A89}"/>
</file>

<file path=customXml/itemProps3.xml><?xml version="1.0" encoding="utf-8"?>
<ds:datastoreItem xmlns:ds="http://schemas.openxmlformats.org/officeDocument/2006/customXml" ds:itemID="{650E3BFF-4CD6-4615-90B0-36C7D1B55D35}"/>
</file>

<file path=customXml/itemProps4.xml><?xml version="1.0" encoding="utf-8"?>
<ds:datastoreItem xmlns:ds="http://schemas.openxmlformats.org/officeDocument/2006/customXml" ds:itemID="{528DDB7B-CDEC-4421-8968-9F378EE73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STSCJXD</dc:creator>
  <cp:lastModifiedBy>Aimee Spiers</cp:lastModifiedBy>
  <cp:revision>2</cp:revision>
  <dcterms:created xsi:type="dcterms:W3CDTF">2019-03-14T15:41:00Z</dcterms:created>
  <dcterms:modified xsi:type="dcterms:W3CDTF">2019-03-14T15:41:00Z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19783300</vt:r8>
  </property>
  <property fmtid="{D5CDD505-2E9C-101B-9397-08002B2CF9AE}" pid="4" name="_dlc_DocIdItemGuid">
    <vt:lpwstr>92236714-e93c-41e8-8d22-8931150a6fa2</vt:lpwstr>
  </property>
</Properties>
</file>